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C21A" w14:textId="6B1429E1" w:rsidR="00596C21" w:rsidRDefault="00D63FC3">
      <w:pPr>
        <w:spacing w:line="240" w:lineRule="auto"/>
        <w:rPr>
          <w:rFonts w:ascii="Helvetica Neue" w:eastAsia="Helvetica Neue" w:hAnsi="Helvetica Neue" w:cs="Helvetica Neue"/>
          <w:b/>
        </w:rPr>
      </w:pPr>
      <w:bookmarkStart w:id="0" w:name="_Hlk146621670"/>
      <w:r>
        <w:rPr>
          <w:rFonts w:ascii="Helvetica Neue" w:eastAsia="Helvetica Neue" w:hAnsi="Helvetica Neue" w:cs="Helvetica Neue"/>
          <w:b/>
        </w:rPr>
        <w:t xml:space="preserve">Lincoln </w:t>
      </w:r>
      <w:proofErr w:type="spellStart"/>
      <w:r>
        <w:rPr>
          <w:rFonts w:ascii="Helvetica Neue" w:eastAsia="Helvetica Neue" w:hAnsi="Helvetica Neue" w:cs="Helvetica Neue"/>
          <w:b/>
        </w:rPr>
        <w:t>LifeGoals</w:t>
      </w:r>
      <w:proofErr w:type="spellEnd"/>
      <w:r w:rsidR="00190DEC">
        <w:rPr>
          <w:rFonts w:ascii="Helvetica Neue" w:eastAsia="Helvetica Neue" w:hAnsi="Helvetica Neue" w:cs="Helvetica Neue"/>
          <w:b/>
        </w:rPr>
        <w:t xml:space="preserve"> </w:t>
      </w:r>
      <w:r>
        <w:rPr>
          <w:rFonts w:ascii="Helvetica Neue" w:eastAsia="Helvetica Neue" w:hAnsi="Helvetica Neue" w:cs="Helvetica Neue"/>
          <w:b/>
        </w:rPr>
        <w:t>Messaging Kit Email Cop</w:t>
      </w:r>
      <w:r w:rsidR="00596C21">
        <w:rPr>
          <w:rFonts w:ascii="Helvetica Neue" w:eastAsia="Helvetica Neue" w:hAnsi="Helvetica Neue" w:cs="Helvetica Neue"/>
          <w:b/>
        </w:rPr>
        <w:t>y</w:t>
      </w:r>
    </w:p>
    <w:bookmarkEnd w:id="0"/>
    <w:p w14:paraId="00000003" w14:textId="7F979CCA" w:rsidR="005E0E2D" w:rsidRDefault="00190DEC">
      <w:pPr>
        <w:spacing w:line="240" w:lineRule="auto"/>
        <w:rPr>
          <w:rFonts w:ascii="Helvetica Neue" w:eastAsia="Helvetica Neue" w:hAnsi="Helvetica Neue" w:cs="Helvetica Neue"/>
          <w:b/>
        </w:rPr>
      </w:pPr>
      <w:r w:rsidRPr="00596C21">
        <w:rPr>
          <w:rFonts w:ascii="Helvetica Neue" w:eastAsia="Helvetica Neue" w:hAnsi="Helvetica Neue" w:cs="Helvetica Neue"/>
          <w:b/>
          <w:noProof/>
        </w:rPr>
        <mc:AlternateContent>
          <mc:Choice Requires="wps">
            <w:drawing>
              <wp:anchor distT="45720" distB="45720" distL="114300" distR="114300" simplePos="0" relativeHeight="251661824" behindDoc="0" locked="0" layoutInCell="1" allowOverlap="1" wp14:anchorId="48C411DE" wp14:editId="7666DB8E">
                <wp:simplePos x="0" y="0"/>
                <wp:positionH relativeFrom="margin">
                  <wp:align>center</wp:align>
                </wp:positionH>
                <wp:positionV relativeFrom="paragraph">
                  <wp:posOffset>114935</wp:posOffset>
                </wp:positionV>
                <wp:extent cx="5930900" cy="2146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46300"/>
                        </a:xfrm>
                        <a:prstGeom prst="rect">
                          <a:avLst/>
                        </a:prstGeom>
                        <a:solidFill>
                          <a:srgbClr val="FFFFFF"/>
                        </a:solidFill>
                        <a:ln w="9525">
                          <a:solidFill>
                            <a:srgbClr val="FF0000"/>
                          </a:solidFill>
                          <a:miter lim="800000"/>
                          <a:headEnd/>
                          <a:tailEnd/>
                        </a:ln>
                      </wps:spPr>
                      <wps:txbx>
                        <w:txbxContent>
                          <w:p w14:paraId="39631D86" w14:textId="1EBCAD73" w:rsidR="00596C21" w:rsidRDefault="00596C21" w:rsidP="00190DEC">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4EEA3E0" w14:textId="106B668D" w:rsidR="00FB49EC" w:rsidRPr="0061247A" w:rsidRDefault="00FB49EC"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OPEN OUTLOOK</w:t>
                            </w:r>
                            <w:r w:rsidR="008D7841">
                              <w:rPr>
                                <w:rFonts w:asciiTheme="minorHAnsi" w:hAnsiTheme="minorHAnsi" w:cstheme="minorHAnsi"/>
                                <w:b/>
                                <w:bCs/>
                                <w:color w:val="FF0000"/>
                              </w:rPr>
                              <w:t xml:space="preserve"> AND CREATE NEW EMAIL</w:t>
                            </w:r>
                            <w:r w:rsidR="00980A75">
                              <w:rPr>
                                <w:rFonts w:asciiTheme="minorHAnsi" w:hAnsiTheme="minorHAnsi" w:cstheme="minorHAnsi"/>
                                <w:b/>
                                <w:bCs/>
                                <w:color w:val="FF0000"/>
                              </w:rPr>
                              <w:t xml:space="preserve">: </w:t>
                            </w:r>
                            <w:r w:rsidR="00980A75">
                              <w:rPr>
                                <w:rFonts w:asciiTheme="minorHAnsi" w:hAnsiTheme="minorHAnsi" w:cstheme="minorHAnsi"/>
                                <w:color w:val="FF0000"/>
                              </w:rPr>
                              <w:t>Launch Microsoft Outlook application on your computer and click “</w:t>
                            </w:r>
                            <w:r w:rsidR="000F65AC">
                              <w:rPr>
                                <w:rFonts w:asciiTheme="minorHAnsi" w:hAnsiTheme="minorHAnsi" w:cstheme="minorHAnsi"/>
                                <w:color w:val="FF0000"/>
                              </w:rPr>
                              <w:t>New Email”</w:t>
                            </w:r>
                          </w:p>
                          <w:p w14:paraId="30E77988" w14:textId="77777777" w:rsidR="00233F34" w:rsidRPr="00233F34" w:rsidRDefault="0061247A"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OPEN SAMPLE EMAIL</w:t>
                            </w:r>
                            <w:r w:rsidR="004416BC">
                              <w:rPr>
                                <w:rFonts w:asciiTheme="minorHAnsi" w:hAnsiTheme="minorHAnsi" w:cstheme="minorHAnsi"/>
                                <w:b/>
                                <w:bCs/>
                                <w:color w:val="FF0000"/>
                              </w:rPr>
                              <w:t xml:space="preserve"> AND COPY CONTENT: </w:t>
                            </w:r>
                            <w:r w:rsidR="004416BC">
                              <w:rPr>
                                <w:rFonts w:asciiTheme="minorHAnsi" w:hAnsiTheme="minorHAnsi" w:cstheme="minorHAnsi"/>
                                <w:color w:val="FF0000"/>
                              </w:rPr>
                              <w:t xml:space="preserve">Open sample email </w:t>
                            </w:r>
                            <w:r w:rsidR="00222318">
                              <w:rPr>
                                <w:rFonts w:asciiTheme="minorHAnsi" w:hAnsiTheme="minorHAnsi" w:cstheme="minorHAnsi"/>
                                <w:color w:val="FF0000"/>
                              </w:rPr>
                              <w:t xml:space="preserve">and copy (CTRL+C) </w:t>
                            </w:r>
                            <w:r w:rsidR="00F2034B">
                              <w:rPr>
                                <w:rFonts w:asciiTheme="minorHAnsi" w:hAnsiTheme="minorHAnsi" w:cstheme="minorHAnsi"/>
                                <w:color w:val="FF0000"/>
                              </w:rPr>
                              <w:t>subject line</w:t>
                            </w:r>
                            <w:r w:rsidR="00661DBF">
                              <w:rPr>
                                <w:rFonts w:asciiTheme="minorHAnsi" w:hAnsiTheme="minorHAnsi" w:cstheme="minorHAnsi"/>
                                <w:color w:val="FF0000"/>
                              </w:rPr>
                              <w:t xml:space="preserve">. Go back to your new email composition window and </w:t>
                            </w:r>
                            <w:r w:rsidR="00F2034B">
                              <w:rPr>
                                <w:rFonts w:asciiTheme="minorHAnsi" w:hAnsiTheme="minorHAnsi" w:cstheme="minorHAnsi"/>
                                <w:color w:val="FF0000"/>
                              </w:rPr>
                              <w:t>paste (CTRL+V)</w:t>
                            </w:r>
                            <w:r w:rsidR="002B6C2D">
                              <w:rPr>
                                <w:rFonts w:asciiTheme="minorHAnsi" w:hAnsiTheme="minorHAnsi" w:cstheme="minorHAnsi"/>
                                <w:color w:val="FF0000"/>
                              </w:rPr>
                              <w:t xml:space="preserve"> into </w:t>
                            </w:r>
                            <w:r w:rsidR="00661DBF">
                              <w:rPr>
                                <w:rFonts w:asciiTheme="minorHAnsi" w:hAnsiTheme="minorHAnsi" w:cstheme="minorHAnsi"/>
                                <w:color w:val="FF0000"/>
                              </w:rPr>
                              <w:t>subject line. Repeat for body copy</w:t>
                            </w:r>
                            <w:r w:rsidR="00233F34">
                              <w:rPr>
                                <w:rFonts w:asciiTheme="minorHAnsi" w:hAnsiTheme="minorHAnsi" w:cstheme="minorHAnsi"/>
                                <w:color w:val="FF0000"/>
                              </w:rPr>
                              <w:t xml:space="preserve"> into the body of new email.</w:t>
                            </w:r>
                          </w:p>
                          <w:p w14:paraId="53E8AC95" w14:textId="77777777" w:rsidR="00933DF7" w:rsidRPr="00933DF7" w:rsidRDefault="00233F34"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Adjust</w:t>
                            </w:r>
                            <w:r w:rsidR="005214D7">
                              <w:rPr>
                                <w:rFonts w:asciiTheme="minorHAnsi" w:hAnsiTheme="minorHAnsi" w:cstheme="minorHAnsi"/>
                                <w:color w:val="FF0000"/>
                              </w:rPr>
                              <w:t xml:space="preserve"> [Client name] and [Financial Professional signature]</w:t>
                            </w:r>
                            <w:r w:rsidR="00C825B7">
                              <w:rPr>
                                <w:rFonts w:asciiTheme="minorHAnsi" w:hAnsiTheme="minorHAnsi" w:cstheme="minorHAnsi"/>
                                <w:color w:val="FF0000"/>
                              </w:rPr>
                              <w:t xml:space="preserve"> fields</w:t>
                            </w:r>
                            <w:r w:rsidR="00933DF7">
                              <w:rPr>
                                <w:rFonts w:asciiTheme="minorHAnsi" w:hAnsiTheme="minorHAnsi" w:cstheme="minorHAnsi"/>
                                <w:color w:val="FF0000"/>
                              </w:rPr>
                              <w:t xml:space="preserve"> in body of </w:t>
                            </w:r>
                            <w:proofErr w:type="gramStart"/>
                            <w:r w:rsidR="00933DF7">
                              <w:rPr>
                                <w:rFonts w:asciiTheme="minorHAnsi" w:hAnsiTheme="minorHAnsi" w:cstheme="minorHAnsi"/>
                                <w:color w:val="FF0000"/>
                              </w:rPr>
                              <w:t>email</w:t>
                            </w:r>
                            <w:proofErr w:type="gramEnd"/>
                          </w:p>
                          <w:p w14:paraId="502D7715" w14:textId="77777777" w:rsidR="00190DEC" w:rsidRPr="00190DEC" w:rsidRDefault="00933DF7"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1DA2AA40" w14:textId="052A9967" w:rsidR="0061247A" w:rsidRPr="00190DEC" w:rsidRDefault="00190DEC"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00C825B7" w:rsidRPr="00190DEC">
                              <w:rPr>
                                <w:rFonts w:asciiTheme="minorHAnsi" w:hAnsiTheme="minorHAnsi" w:cstheme="minorHAnsi"/>
                                <w:b/>
                                <w:bCs/>
                                <w:color w:val="FF0000"/>
                              </w:rPr>
                              <w:t xml:space="preserve"> </w:t>
                            </w:r>
                          </w:p>
                          <w:p w14:paraId="52F748E7" w14:textId="77777777" w:rsidR="00596C21" w:rsidRPr="00596C21" w:rsidRDefault="00596C21" w:rsidP="00190DE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411DE" id="_x0000_t202" coordsize="21600,21600" o:spt="202" path="m,l,21600r21600,l21600,xe">
                <v:stroke joinstyle="miter"/>
                <v:path gradientshapeok="t" o:connecttype="rect"/>
              </v:shapetype>
              <v:shape id="Text Box 2" o:spid="_x0000_s1026" type="#_x0000_t202" style="position:absolute;margin-left:0;margin-top:9.05pt;width:467pt;height:169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" strokecolor="red">
                <v:textbox>
                  <w:txbxContent>
                    <w:p w14:paraId="39631D86" w14:textId="1EBCAD73" w:rsidR="00596C21" w:rsidRDefault="00596C21" w:rsidP="00190DEC">
                      <w:pPr>
                        <w:rPr>
                          <w:rFonts w:asciiTheme="minorHAnsi" w:hAnsiTheme="minorHAnsi" w:cstheme="minorHAnsi"/>
                          <w:b/>
                          <w:bCs/>
                          <w:color w:val="FF0000"/>
                        </w:rPr>
                      </w:pPr>
                      <w:r w:rsidRPr="00596C21">
                        <w:rPr>
                          <w:rFonts w:asciiTheme="minorHAnsi" w:hAnsiTheme="minorHAnsi" w:cstheme="minorHAnsi"/>
                          <w:b/>
                          <w:bCs/>
                          <w:color w:val="FF0000"/>
                        </w:rPr>
                        <w:t>INSTRUCTIONS</w:t>
                      </w:r>
                    </w:p>
                    <w:p w14:paraId="24EEA3E0" w14:textId="106B668D" w:rsidR="00FB49EC" w:rsidRPr="0061247A" w:rsidRDefault="00FB49EC"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OPEN OUTLOOK</w:t>
                      </w:r>
                      <w:r w:rsidR="008D7841">
                        <w:rPr>
                          <w:rFonts w:asciiTheme="minorHAnsi" w:hAnsiTheme="minorHAnsi" w:cstheme="minorHAnsi"/>
                          <w:b/>
                          <w:bCs/>
                          <w:color w:val="FF0000"/>
                        </w:rPr>
                        <w:t xml:space="preserve"> AND CREATE NEW EMAIL</w:t>
                      </w:r>
                      <w:r w:rsidR="00980A75">
                        <w:rPr>
                          <w:rFonts w:asciiTheme="minorHAnsi" w:hAnsiTheme="minorHAnsi" w:cstheme="minorHAnsi"/>
                          <w:b/>
                          <w:bCs/>
                          <w:color w:val="FF0000"/>
                        </w:rPr>
                        <w:t xml:space="preserve">: </w:t>
                      </w:r>
                      <w:r w:rsidR="00980A75">
                        <w:rPr>
                          <w:rFonts w:asciiTheme="minorHAnsi" w:hAnsiTheme="minorHAnsi" w:cstheme="minorHAnsi"/>
                          <w:color w:val="FF0000"/>
                        </w:rPr>
                        <w:t>Launch Microsoft Outlook application on your computer and click “</w:t>
                      </w:r>
                      <w:r w:rsidR="000F65AC">
                        <w:rPr>
                          <w:rFonts w:asciiTheme="minorHAnsi" w:hAnsiTheme="minorHAnsi" w:cstheme="minorHAnsi"/>
                          <w:color w:val="FF0000"/>
                        </w:rPr>
                        <w:t>New Email”</w:t>
                      </w:r>
                    </w:p>
                    <w:p w14:paraId="30E77988" w14:textId="77777777" w:rsidR="00233F34" w:rsidRPr="00233F34" w:rsidRDefault="0061247A"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OPEN SAMPLE EMAIL</w:t>
                      </w:r>
                      <w:r w:rsidR="004416BC">
                        <w:rPr>
                          <w:rFonts w:asciiTheme="minorHAnsi" w:hAnsiTheme="minorHAnsi" w:cstheme="minorHAnsi"/>
                          <w:b/>
                          <w:bCs/>
                          <w:color w:val="FF0000"/>
                        </w:rPr>
                        <w:t xml:space="preserve"> AND COPY CONTENT: </w:t>
                      </w:r>
                      <w:r w:rsidR="004416BC">
                        <w:rPr>
                          <w:rFonts w:asciiTheme="minorHAnsi" w:hAnsiTheme="minorHAnsi" w:cstheme="minorHAnsi"/>
                          <w:color w:val="FF0000"/>
                        </w:rPr>
                        <w:t xml:space="preserve">Open sample email </w:t>
                      </w:r>
                      <w:r w:rsidR="00222318">
                        <w:rPr>
                          <w:rFonts w:asciiTheme="minorHAnsi" w:hAnsiTheme="minorHAnsi" w:cstheme="minorHAnsi"/>
                          <w:color w:val="FF0000"/>
                        </w:rPr>
                        <w:t xml:space="preserve">and copy (CTRL+C) </w:t>
                      </w:r>
                      <w:r w:rsidR="00F2034B">
                        <w:rPr>
                          <w:rFonts w:asciiTheme="minorHAnsi" w:hAnsiTheme="minorHAnsi" w:cstheme="minorHAnsi"/>
                          <w:color w:val="FF0000"/>
                        </w:rPr>
                        <w:t>subject line</w:t>
                      </w:r>
                      <w:r w:rsidR="00661DBF">
                        <w:rPr>
                          <w:rFonts w:asciiTheme="minorHAnsi" w:hAnsiTheme="minorHAnsi" w:cstheme="minorHAnsi"/>
                          <w:color w:val="FF0000"/>
                        </w:rPr>
                        <w:t xml:space="preserve">. Go back to your new email composition window and </w:t>
                      </w:r>
                      <w:r w:rsidR="00F2034B">
                        <w:rPr>
                          <w:rFonts w:asciiTheme="minorHAnsi" w:hAnsiTheme="minorHAnsi" w:cstheme="minorHAnsi"/>
                          <w:color w:val="FF0000"/>
                        </w:rPr>
                        <w:t>paste (CTRL+V)</w:t>
                      </w:r>
                      <w:r w:rsidR="002B6C2D">
                        <w:rPr>
                          <w:rFonts w:asciiTheme="minorHAnsi" w:hAnsiTheme="minorHAnsi" w:cstheme="minorHAnsi"/>
                          <w:color w:val="FF0000"/>
                        </w:rPr>
                        <w:t xml:space="preserve"> into </w:t>
                      </w:r>
                      <w:r w:rsidR="00661DBF">
                        <w:rPr>
                          <w:rFonts w:asciiTheme="minorHAnsi" w:hAnsiTheme="minorHAnsi" w:cstheme="minorHAnsi"/>
                          <w:color w:val="FF0000"/>
                        </w:rPr>
                        <w:t>subject line. Repeat for body copy</w:t>
                      </w:r>
                      <w:r w:rsidR="00233F34">
                        <w:rPr>
                          <w:rFonts w:asciiTheme="minorHAnsi" w:hAnsiTheme="minorHAnsi" w:cstheme="minorHAnsi"/>
                          <w:color w:val="FF0000"/>
                        </w:rPr>
                        <w:t xml:space="preserve"> into the body of new email.</w:t>
                      </w:r>
                    </w:p>
                    <w:p w14:paraId="53E8AC95" w14:textId="77777777" w:rsidR="00933DF7" w:rsidRPr="00933DF7" w:rsidRDefault="00233F34"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FORMAT AND EDIT: </w:t>
                      </w:r>
                      <w:r>
                        <w:rPr>
                          <w:rFonts w:asciiTheme="minorHAnsi" w:hAnsiTheme="minorHAnsi" w:cstheme="minorHAnsi"/>
                          <w:color w:val="FF0000"/>
                        </w:rPr>
                        <w:t>Adjust</w:t>
                      </w:r>
                      <w:r w:rsidR="005214D7">
                        <w:rPr>
                          <w:rFonts w:asciiTheme="minorHAnsi" w:hAnsiTheme="minorHAnsi" w:cstheme="minorHAnsi"/>
                          <w:color w:val="FF0000"/>
                        </w:rPr>
                        <w:t xml:space="preserve"> [Client name] and [Financial Professional signature]</w:t>
                      </w:r>
                      <w:r w:rsidR="00C825B7">
                        <w:rPr>
                          <w:rFonts w:asciiTheme="minorHAnsi" w:hAnsiTheme="minorHAnsi" w:cstheme="minorHAnsi"/>
                          <w:color w:val="FF0000"/>
                        </w:rPr>
                        <w:t xml:space="preserve"> fields</w:t>
                      </w:r>
                      <w:r w:rsidR="00933DF7">
                        <w:rPr>
                          <w:rFonts w:asciiTheme="minorHAnsi" w:hAnsiTheme="minorHAnsi" w:cstheme="minorHAnsi"/>
                          <w:color w:val="FF0000"/>
                        </w:rPr>
                        <w:t xml:space="preserve"> in body of </w:t>
                      </w:r>
                      <w:proofErr w:type="gramStart"/>
                      <w:r w:rsidR="00933DF7">
                        <w:rPr>
                          <w:rFonts w:asciiTheme="minorHAnsi" w:hAnsiTheme="minorHAnsi" w:cstheme="minorHAnsi"/>
                          <w:color w:val="FF0000"/>
                        </w:rPr>
                        <w:t>email</w:t>
                      </w:r>
                      <w:proofErr w:type="gramEnd"/>
                    </w:p>
                    <w:p w14:paraId="502D7715" w14:textId="77777777" w:rsidR="00190DEC" w:rsidRPr="00190DEC" w:rsidRDefault="00933DF7"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ADD RECIPIENTS: </w:t>
                      </w:r>
                      <w:r>
                        <w:rPr>
                          <w:rFonts w:asciiTheme="minorHAnsi" w:hAnsiTheme="minorHAnsi" w:cstheme="minorHAnsi"/>
                          <w:color w:val="FF0000"/>
                        </w:rPr>
                        <w:t xml:space="preserve">Add client email addresses to “To” </w:t>
                      </w:r>
                      <w:proofErr w:type="gramStart"/>
                      <w:r>
                        <w:rPr>
                          <w:rFonts w:asciiTheme="minorHAnsi" w:hAnsiTheme="minorHAnsi" w:cstheme="minorHAnsi"/>
                          <w:color w:val="FF0000"/>
                        </w:rPr>
                        <w:t>field</w:t>
                      </w:r>
                      <w:proofErr w:type="gramEnd"/>
                    </w:p>
                    <w:p w14:paraId="1DA2AA40" w14:textId="052A9967" w:rsidR="0061247A" w:rsidRPr="00190DEC" w:rsidRDefault="00190DEC" w:rsidP="00190DEC">
                      <w:pPr>
                        <w:pStyle w:val="ListParagraph"/>
                        <w:numPr>
                          <w:ilvl w:val="0"/>
                          <w:numId w:val="7"/>
                        </w:numPr>
                        <w:rPr>
                          <w:rFonts w:asciiTheme="minorHAnsi" w:hAnsiTheme="minorHAnsi" w:cstheme="minorHAnsi"/>
                          <w:b/>
                          <w:bCs/>
                          <w:color w:val="FF0000"/>
                        </w:rPr>
                      </w:pPr>
                      <w:r>
                        <w:rPr>
                          <w:rFonts w:asciiTheme="minorHAnsi" w:hAnsiTheme="minorHAnsi" w:cstheme="minorHAnsi"/>
                          <w:b/>
                          <w:bCs/>
                          <w:color w:val="FF0000"/>
                        </w:rPr>
                        <w:t xml:space="preserve">REVIEW AND </w:t>
                      </w:r>
                      <w:r w:rsidRPr="00190DEC">
                        <w:rPr>
                          <w:rFonts w:asciiTheme="minorHAnsi" w:hAnsiTheme="minorHAnsi" w:cstheme="minorHAnsi"/>
                          <w:b/>
                          <w:bCs/>
                          <w:color w:val="FF0000"/>
                        </w:rPr>
                        <w:t>SEND</w:t>
                      </w:r>
                      <w:r>
                        <w:rPr>
                          <w:rFonts w:asciiTheme="minorHAnsi" w:hAnsiTheme="minorHAnsi" w:cstheme="minorHAnsi"/>
                          <w:b/>
                          <w:bCs/>
                          <w:color w:val="FF0000"/>
                        </w:rPr>
                        <w:t xml:space="preserve">: </w:t>
                      </w:r>
                      <w:r>
                        <w:rPr>
                          <w:rFonts w:asciiTheme="minorHAnsi" w:hAnsiTheme="minorHAnsi" w:cstheme="minorHAnsi"/>
                          <w:color w:val="FF0000"/>
                        </w:rPr>
                        <w:t>Review the email to ensure it’s ready and click “Send”</w:t>
                      </w:r>
                      <w:r w:rsidR="00C825B7" w:rsidRPr="00190DEC">
                        <w:rPr>
                          <w:rFonts w:asciiTheme="minorHAnsi" w:hAnsiTheme="minorHAnsi" w:cstheme="minorHAnsi"/>
                          <w:b/>
                          <w:bCs/>
                          <w:color w:val="FF0000"/>
                        </w:rPr>
                        <w:t xml:space="preserve"> </w:t>
                      </w:r>
                    </w:p>
                    <w:p w14:paraId="52F748E7" w14:textId="77777777" w:rsidR="00596C21" w:rsidRPr="00596C21" w:rsidRDefault="00596C21" w:rsidP="00190DEC">
                      <w:pPr>
                        <w:rPr>
                          <w:color w:val="FF0000"/>
                        </w:rPr>
                      </w:pPr>
                    </w:p>
                  </w:txbxContent>
                </v:textbox>
                <w10:wrap type="square" anchorx="margin"/>
              </v:shape>
            </w:pict>
          </mc:Fallback>
        </mc:AlternateContent>
      </w:r>
    </w:p>
    <w:p w14:paraId="32A1FA2B" w14:textId="77777777" w:rsidR="00190DEC" w:rsidRDefault="00190DEC">
      <w:pPr>
        <w:rPr>
          <w:rFonts w:ascii="Helvetica Neue" w:eastAsia="Helvetica Neue" w:hAnsi="Helvetica Neue" w:cs="Helvetica Neue"/>
          <w:u w:val="single"/>
        </w:rPr>
      </w:pPr>
    </w:p>
    <w:p w14:paraId="27AC4FF3" w14:textId="77777777" w:rsidR="00190DEC" w:rsidRDefault="00190DEC">
      <w:pPr>
        <w:rPr>
          <w:rFonts w:ascii="Helvetica Neue" w:eastAsia="Helvetica Neue" w:hAnsi="Helvetica Neue" w:cs="Helvetica Neue"/>
          <w:u w:val="single"/>
        </w:rPr>
      </w:pPr>
    </w:p>
    <w:p w14:paraId="190DF2B0" w14:textId="77777777" w:rsidR="00190DEC" w:rsidRDefault="00190DEC">
      <w:pPr>
        <w:rPr>
          <w:rFonts w:ascii="Helvetica Neue" w:eastAsia="Helvetica Neue" w:hAnsi="Helvetica Neue" w:cs="Helvetica Neue"/>
          <w:u w:val="single"/>
        </w:rPr>
      </w:pPr>
    </w:p>
    <w:p w14:paraId="4A254409" w14:textId="77777777" w:rsidR="00190DEC" w:rsidRDefault="00190DEC">
      <w:pPr>
        <w:rPr>
          <w:rFonts w:ascii="Helvetica Neue" w:eastAsia="Helvetica Neue" w:hAnsi="Helvetica Neue" w:cs="Helvetica Neue"/>
          <w:u w:val="single"/>
        </w:rPr>
      </w:pPr>
    </w:p>
    <w:p w14:paraId="7F6D63EC" w14:textId="77777777" w:rsidR="00190DEC" w:rsidRDefault="00190DEC">
      <w:pPr>
        <w:rPr>
          <w:rFonts w:ascii="Helvetica Neue" w:eastAsia="Helvetica Neue" w:hAnsi="Helvetica Neue" w:cs="Helvetica Neue"/>
          <w:u w:val="single"/>
        </w:rPr>
      </w:pPr>
    </w:p>
    <w:p w14:paraId="52A78E3F" w14:textId="77777777" w:rsidR="00190DEC" w:rsidRDefault="00190DEC">
      <w:pPr>
        <w:rPr>
          <w:rFonts w:ascii="Helvetica Neue" w:eastAsia="Helvetica Neue" w:hAnsi="Helvetica Neue" w:cs="Helvetica Neue"/>
          <w:u w:val="single"/>
        </w:rPr>
      </w:pPr>
    </w:p>
    <w:p w14:paraId="4C65B3F5" w14:textId="77777777" w:rsidR="00190DEC" w:rsidRDefault="00190DEC">
      <w:pPr>
        <w:rPr>
          <w:rFonts w:ascii="Helvetica Neue" w:eastAsia="Helvetica Neue" w:hAnsi="Helvetica Neue" w:cs="Helvetica Neue"/>
          <w:u w:val="single"/>
        </w:rPr>
      </w:pPr>
    </w:p>
    <w:p w14:paraId="76F66670" w14:textId="77777777" w:rsidR="00190DEC" w:rsidRDefault="00190DEC">
      <w:pPr>
        <w:rPr>
          <w:rFonts w:ascii="Helvetica Neue" w:eastAsia="Helvetica Neue" w:hAnsi="Helvetica Neue" w:cs="Helvetica Neue"/>
          <w:u w:val="single"/>
        </w:rPr>
      </w:pPr>
    </w:p>
    <w:p w14:paraId="00000004" w14:textId="74B5A135" w:rsidR="005E0E2D" w:rsidRDefault="00D63FC3">
      <w:pPr>
        <w:rPr>
          <w:rFonts w:ascii="Helvetica Neue" w:eastAsia="Helvetica Neue" w:hAnsi="Helvetica Neue" w:cs="Helvetica Neue"/>
          <w:u w:val="single"/>
        </w:rPr>
      </w:pPr>
      <w:r>
        <w:rPr>
          <w:rFonts w:ascii="Helvetica Neue" w:eastAsia="Helvetica Neue" w:hAnsi="Helvetica Neue" w:cs="Helvetica Neue"/>
          <w:u w:val="single"/>
        </w:rPr>
        <w:t>Email 1: Announcement Email</w:t>
      </w:r>
    </w:p>
    <w:p w14:paraId="00000005" w14:textId="1D1CE855" w:rsidR="005E0E2D" w:rsidRDefault="00D63FC3">
      <w:pPr>
        <w:spacing w:before="240" w:after="240"/>
        <w:rPr>
          <w:rFonts w:ascii="Helvetica Neue" w:eastAsia="Helvetica Neue" w:hAnsi="Helvetica Neue" w:cs="Helvetica Neue"/>
        </w:rPr>
      </w:pPr>
      <w:r>
        <w:rPr>
          <w:rFonts w:ascii="Helvetica Neue" w:eastAsia="Helvetica Neue" w:hAnsi="Helvetica Neue" w:cs="Helvetica Neue"/>
          <w:b/>
        </w:rPr>
        <w:t xml:space="preserve">Subject Line: </w:t>
      </w:r>
      <w:r w:rsidR="00700320">
        <w:rPr>
          <w:rFonts w:ascii="Helvetica Neue" w:eastAsia="Helvetica Neue" w:hAnsi="Helvetica Neue" w:cs="Helvetica Neue"/>
        </w:rPr>
        <w:t xml:space="preserve">Protect your life’s goals with </w:t>
      </w:r>
      <w:proofErr w:type="gramStart"/>
      <w:r w:rsidR="00700320">
        <w:rPr>
          <w:rFonts w:ascii="Helvetica Neue" w:eastAsia="Helvetica Neue" w:hAnsi="Helvetica Neue" w:cs="Helvetica Neue"/>
        </w:rPr>
        <w:t>insurance</w:t>
      </w:r>
      <w:proofErr w:type="gramEnd"/>
    </w:p>
    <w:p w14:paraId="00000006" w14:textId="77777777" w:rsidR="005E0E2D" w:rsidRDefault="00D63FC3">
      <w:pPr>
        <w:spacing w:before="240" w:after="240"/>
        <w:rPr>
          <w:rFonts w:ascii="Helvetica Neue" w:eastAsia="Helvetica Neue" w:hAnsi="Helvetica Neue" w:cs="Helvetica Neue"/>
          <w:b/>
        </w:rPr>
      </w:pPr>
      <w:r>
        <w:rPr>
          <w:rFonts w:ascii="Helvetica Neue" w:eastAsia="Helvetica Neue" w:hAnsi="Helvetica Neue" w:cs="Helvetica Neue"/>
          <w:b/>
        </w:rPr>
        <w:t xml:space="preserve">Body Copy: </w:t>
      </w:r>
    </w:p>
    <w:p w14:paraId="00000007" w14:textId="77777777" w:rsidR="005E0E2D" w:rsidRDefault="00D63FC3">
      <w:pPr>
        <w:spacing w:before="240" w:after="240"/>
        <w:rPr>
          <w:rFonts w:ascii="Helvetica Neue" w:eastAsia="Helvetica Neue" w:hAnsi="Helvetica Neue" w:cs="Helvetica Neue"/>
        </w:rPr>
      </w:pPr>
      <w:r>
        <w:rPr>
          <w:rFonts w:ascii="Helvetica Neue" w:eastAsia="Helvetica Neue" w:hAnsi="Helvetica Neue" w:cs="Helvetica Neue"/>
        </w:rPr>
        <w:t>Hi [Client name],</w:t>
      </w:r>
    </w:p>
    <w:p w14:paraId="00000008" w14:textId="6DA40A50" w:rsidR="005E0E2D" w:rsidRDefault="00D63FC3">
      <w:pPr>
        <w:spacing w:before="240" w:after="240"/>
        <w:rPr>
          <w:rFonts w:ascii="Helvetica Neue" w:eastAsia="Helvetica Neue" w:hAnsi="Helvetica Neue" w:cs="Helvetica Neue"/>
        </w:rPr>
      </w:pPr>
      <w:r>
        <w:rPr>
          <w:rFonts w:ascii="Helvetica Neue" w:eastAsia="Helvetica Neue" w:hAnsi="Helvetica Neue" w:cs="Helvetica Neue"/>
        </w:rPr>
        <w:t xml:space="preserve">I’m excited to share a new offering we have access to that can help you </w:t>
      </w:r>
      <w:r w:rsidR="00783327">
        <w:rPr>
          <w:rFonts w:ascii="Helvetica Neue" w:eastAsia="Helvetica Neue" w:hAnsi="Helvetica Neue" w:cs="Helvetica Neue"/>
        </w:rPr>
        <w:t>plan for possibilities</w:t>
      </w:r>
      <w:r>
        <w:rPr>
          <w:rFonts w:ascii="Helvetica Neue" w:eastAsia="Helvetica Neue" w:hAnsi="Helvetica Neue" w:cs="Helvetica Neue"/>
        </w:rPr>
        <w:t xml:space="preserve"> – it’s called </w:t>
      </w:r>
      <w:r>
        <w:rPr>
          <w:rFonts w:ascii="Helvetica Neue" w:eastAsia="Helvetica Neue" w:hAnsi="Helvetica Neue" w:cs="Helvetica Neue"/>
          <w:i/>
        </w:rPr>
        <w:t>Lincoln LifeGoals</w:t>
      </w:r>
      <w:r>
        <w:rPr>
          <w:rFonts w:ascii="Helvetica Neue" w:eastAsia="Helvetica Neue" w:hAnsi="Helvetica Neue" w:cs="Helvetica Neue"/>
          <w:vertAlign w:val="superscript"/>
        </w:rPr>
        <w:t>®</w:t>
      </w:r>
      <w:r>
        <w:rPr>
          <w:rFonts w:ascii="Helvetica Neue" w:eastAsia="Helvetica Neue" w:hAnsi="Helvetica Neue" w:cs="Helvetica Neue"/>
        </w:rPr>
        <w:t>.</w:t>
      </w:r>
    </w:p>
    <w:p w14:paraId="00000009" w14:textId="42E71CBD" w:rsidR="005E0E2D" w:rsidRDefault="00D63FC3">
      <w:pPr>
        <w:spacing w:before="240" w:after="240"/>
        <w:rPr>
          <w:rFonts w:ascii="Helvetica Neue" w:eastAsia="Helvetica Neue" w:hAnsi="Helvetica Neue" w:cs="Helvetica Neue"/>
        </w:rPr>
      </w:pPr>
      <w:r>
        <w:rPr>
          <w:rFonts w:ascii="Helvetica Neue" w:eastAsia="Helvetica Neue" w:hAnsi="Helvetica Neue" w:cs="Helvetica Neue"/>
          <w:i/>
        </w:rPr>
        <w:t xml:space="preserve">Lincoln LifeGoals </w:t>
      </w:r>
      <w:r w:rsidRPr="00117A31">
        <w:rPr>
          <w:rFonts w:ascii="Helvetica Neue" w:eastAsia="Helvetica Neue" w:hAnsi="Helvetica Neue" w:cs="Helvetica Neue"/>
          <w:iCs/>
        </w:rPr>
        <w:t>is</w:t>
      </w:r>
      <w:r>
        <w:rPr>
          <w:rFonts w:ascii="Helvetica Neue" w:eastAsia="Helvetica Neue" w:hAnsi="Helvetica Neue" w:cs="Helvetica Neue"/>
        </w:rPr>
        <w:t xml:space="preserve"> a game-changing</w:t>
      </w:r>
      <w:r w:rsidR="00783327">
        <w:rPr>
          <w:rFonts w:ascii="Helvetica Neue" w:eastAsia="Helvetica Neue" w:hAnsi="Helvetica Neue" w:cs="Helvetica Neue"/>
        </w:rPr>
        <w:t>,</w:t>
      </w:r>
      <w:r>
        <w:rPr>
          <w:rFonts w:ascii="Helvetica Neue" w:eastAsia="Helvetica Neue" w:hAnsi="Helvetica Neue" w:cs="Helvetica Neue"/>
        </w:rPr>
        <w:t xml:space="preserve"> investment-focused variable universal life insurance policy. We can use it to help you plan for wherever your life goes next. It offers similar protection to other permanent life insurance products, but offers </w:t>
      </w:r>
      <w:r w:rsidR="0078068B">
        <w:rPr>
          <w:rFonts w:ascii="Helvetica Neue" w:eastAsia="Helvetica Neue" w:hAnsi="Helvetica Neue" w:cs="Helvetica Neue"/>
        </w:rPr>
        <w:t xml:space="preserve">the following </w:t>
      </w:r>
      <w:r>
        <w:rPr>
          <w:rFonts w:ascii="Helvetica Neue" w:eastAsia="Helvetica Neue" w:hAnsi="Helvetica Neue" w:cs="Helvetica Neue"/>
        </w:rPr>
        <w:t>features and benefits:</w:t>
      </w:r>
    </w:p>
    <w:p w14:paraId="0000000A" w14:textId="57CF4008" w:rsidR="005E0E2D" w:rsidRDefault="00D63FC3">
      <w:pPr>
        <w:numPr>
          <w:ilvl w:val="0"/>
          <w:numId w:val="2"/>
        </w:numPr>
        <w:spacing w:before="240" w:after="0" w:line="276" w:lineRule="auto"/>
        <w:rPr>
          <w:b/>
        </w:rPr>
      </w:pPr>
      <w:r>
        <w:rPr>
          <w:rFonts w:ascii="Helvetica Neue" w:eastAsia="Helvetica Neue" w:hAnsi="Helvetica Neue" w:cs="Helvetica Neue"/>
          <w:b/>
        </w:rPr>
        <w:t xml:space="preserve">Tax-smart: </w:t>
      </w:r>
      <w:r w:rsidR="00FE7678">
        <w:rPr>
          <w:rFonts w:ascii="Helvetica Neue" w:eastAsia="Helvetica Neue" w:hAnsi="Helvetica Neue" w:cs="Helvetica Neue"/>
        </w:rPr>
        <w:t>G</w:t>
      </w:r>
      <w:r>
        <w:rPr>
          <w:rFonts w:ascii="Helvetica Neue" w:eastAsia="Helvetica Neue" w:hAnsi="Helvetica Neue" w:cs="Helvetica Neue"/>
        </w:rPr>
        <w:t>et tax-advantaged growth opportunities through over 100 investment options and tax-free tra</w:t>
      </w:r>
      <w:r w:rsidR="00D75AFB">
        <w:rPr>
          <w:rFonts w:ascii="Helvetica Neue" w:eastAsia="Helvetica Neue" w:hAnsi="Helvetica Neue" w:cs="Helvetica Neue"/>
        </w:rPr>
        <w:t>nsfers</w:t>
      </w:r>
      <w:r>
        <w:rPr>
          <w:rFonts w:ascii="Helvetica Neue" w:eastAsia="Helvetica Neue" w:hAnsi="Helvetica Neue" w:cs="Helvetica Neue"/>
        </w:rPr>
        <w:t xml:space="preserve">, </w:t>
      </w:r>
      <w:proofErr w:type="gramStart"/>
      <w:r w:rsidR="006E538E">
        <w:rPr>
          <w:rFonts w:ascii="Helvetica Neue" w:eastAsia="Helvetica Neue" w:hAnsi="Helvetica Neue" w:cs="Helvetica Neue"/>
        </w:rPr>
        <w:t>income</w:t>
      </w:r>
      <w:proofErr w:type="gramEnd"/>
      <w:r>
        <w:rPr>
          <w:rFonts w:ascii="Helvetica Neue" w:eastAsia="Helvetica Neue" w:hAnsi="Helvetica Neue" w:cs="Helvetica Neue"/>
        </w:rPr>
        <w:t xml:space="preserve"> and death benefit.</w:t>
      </w:r>
      <w:r w:rsidR="004B65A1" w:rsidRPr="00783327">
        <w:rPr>
          <w:rFonts w:ascii="Helvetica Neue" w:eastAsia="Helvetica Neue" w:hAnsi="Helvetica Neue" w:cs="Helvetica Neue"/>
          <w:vertAlign w:val="superscript"/>
        </w:rPr>
        <w:t>1</w:t>
      </w:r>
    </w:p>
    <w:p w14:paraId="0000000B" w14:textId="45E5B133" w:rsidR="005E0E2D" w:rsidRDefault="00D63FC3">
      <w:pPr>
        <w:numPr>
          <w:ilvl w:val="0"/>
          <w:numId w:val="2"/>
        </w:numPr>
        <w:spacing w:after="0" w:line="276" w:lineRule="auto"/>
      </w:pPr>
      <w:r>
        <w:rPr>
          <w:rFonts w:ascii="Helvetica Neue" w:eastAsia="Helvetica Neue" w:hAnsi="Helvetica Neue" w:cs="Helvetica Neue"/>
          <w:b/>
        </w:rPr>
        <w:t xml:space="preserve">Accessible: </w:t>
      </w:r>
      <w:r w:rsidR="00441397" w:rsidRPr="00441397">
        <w:rPr>
          <w:rFonts w:ascii="Helvetica Neue" w:eastAsia="Helvetica Neue" w:hAnsi="Helvetica Neue" w:cs="Helvetica Neue"/>
        </w:rPr>
        <w:t>Access your cash value any time with no surrender periods or penalties.</w:t>
      </w:r>
      <w:r w:rsidR="00441397" w:rsidRPr="00783327">
        <w:rPr>
          <w:rFonts w:ascii="Helvetica Neue" w:eastAsia="Helvetica Neue" w:hAnsi="Helvetica Neue" w:cs="Helvetica Neue"/>
          <w:sz w:val="18"/>
          <w:szCs w:val="18"/>
          <w:vertAlign w:val="superscript"/>
        </w:rPr>
        <w:t>2</w:t>
      </w:r>
    </w:p>
    <w:p w14:paraId="0000000C" w14:textId="2ABA6FF5" w:rsidR="005E0E2D" w:rsidRDefault="00D63FC3">
      <w:pPr>
        <w:numPr>
          <w:ilvl w:val="0"/>
          <w:numId w:val="2"/>
        </w:numPr>
        <w:spacing w:after="0" w:line="276" w:lineRule="auto"/>
      </w:pPr>
      <w:r>
        <w:rPr>
          <w:rFonts w:ascii="Helvetica Neue" w:eastAsia="Helvetica Neue" w:hAnsi="Helvetica Neue" w:cs="Helvetica Neue"/>
          <w:b/>
        </w:rPr>
        <w:t>Transparent:</w:t>
      </w:r>
      <w:r>
        <w:rPr>
          <w:rFonts w:ascii="Helvetica Neue" w:eastAsia="Helvetica Neue" w:hAnsi="Helvetica Neue" w:cs="Helvetica Neue"/>
        </w:rPr>
        <w:t xml:space="preserve"> With a streamlined product design, straightforward </w:t>
      </w:r>
      <w:proofErr w:type="gramStart"/>
      <w:r w:rsidR="00441397" w:rsidRPr="00441397">
        <w:rPr>
          <w:rFonts w:ascii="Helvetica Neue" w:eastAsia="Helvetica Neue" w:hAnsi="Helvetica Neue" w:cs="Helvetica Neue"/>
        </w:rPr>
        <w:t>costs</w:t>
      </w:r>
      <w:proofErr w:type="gramEnd"/>
      <w:r>
        <w:rPr>
          <w:rFonts w:ascii="Helvetica Neue" w:eastAsia="Helvetica Neue" w:hAnsi="Helvetica Neue" w:cs="Helvetica Neue"/>
        </w:rPr>
        <w:t xml:space="preserve"> and no confusing add-ons, you can plan more effectively to </w:t>
      </w:r>
      <w:r w:rsidR="00D75AFB">
        <w:rPr>
          <w:rFonts w:ascii="Helvetica Neue" w:eastAsia="Helvetica Neue" w:hAnsi="Helvetica Neue" w:cs="Helvetica Neue"/>
        </w:rPr>
        <w:t xml:space="preserve">help </w:t>
      </w:r>
      <w:r>
        <w:rPr>
          <w:rFonts w:ascii="Helvetica Neue" w:eastAsia="Helvetica Neue" w:hAnsi="Helvetica Neue" w:cs="Helvetica Neue"/>
        </w:rPr>
        <w:t>reach</w:t>
      </w:r>
      <w:r w:rsidR="00D75AFB">
        <w:rPr>
          <w:rFonts w:ascii="Helvetica Neue" w:eastAsia="Helvetica Neue" w:hAnsi="Helvetica Neue" w:cs="Helvetica Neue"/>
        </w:rPr>
        <w:t xml:space="preserve"> your</w:t>
      </w:r>
      <w:r>
        <w:rPr>
          <w:rFonts w:ascii="Helvetica Neue" w:eastAsia="Helvetica Neue" w:hAnsi="Helvetica Neue" w:cs="Helvetica Neue"/>
        </w:rPr>
        <w:t xml:space="preserve"> life’s goals.</w:t>
      </w:r>
    </w:p>
    <w:p w14:paraId="0000000D" w14:textId="54453C4B" w:rsidR="005E0E2D" w:rsidRDefault="00D63FC3">
      <w:pPr>
        <w:spacing w:before="240"/>
        <w:rPr>
          <w:rFonts w:ascii="Helvetica Neue" w:eastAsia="Helvetica Neue" w:hAnsi="Helvetica Neue" w:cs="Helvetica Neue"/>
        </w:rPr>
      </w:pPr>
      <w:r>
        <w:rPr>
          <w:rFonts w:ascii="Helvetica Neue" w:eastAsia="Helvetica Neue" w:hAnsi="Helvetica Neue" w:cs="Helvetica Neue"/>
        </w:rPr>
        <w:t xml:space="preserve">Plus, with </w:t>
      </w:r>
      <w:r>
        <w:rPr>
          <w:rFonts w:ascii="Helvetica Neue" w:eastAsia="Helvetica Neue" w:hAnsi="Helvetica Neue" w:cs="Helvetica Neue"/>
          <w:i/>
        </w:rPr>
        <w:t xml:space="preserve">Lincoln </w:t>
      </w:r>
      <w:proofErr w:type="spellStart"/>
      <w:r>
        <w:rPr>
          <w:rFonts w:ascii="Helvetica Neue" w:eastAsia="Helvetica Neue" w:hAnsi="Helvetica Neue" w:cs="Helvetica Neue"/>
          <w:i/>
        </w:rPr>
        <w:t>LifeGoals</w:t>
      </w:r>
      <w:proofErr w:type="spellEnd"/>
      <w:r w:rsidR="00D75AFB">
        <w:rPr>
          <w:rFonts w:ascii="Helvetica Neue" w:eastAsia="Helvetica Neue" w:hAnsi="Helvetica Neue" w:cs="Helvetica Neue"/>
        </w:rPr>
        <w:t xml:space="preserve"> </w:t>
      </w:r>
      <w:r>
        <w:rPr>
          <w:rFonts w:ascii="Helvetica Neue" w:eastAsia="Helvetica Neue" w:hAnsi="Helvetica Neue" w:cs="Helvetica Neue"/>
        </w:rPr>
        <w:t xml:space="preserve">you can qualify for a policy in a matter of minutes without invasive medical exams or </w:t>
      </w:r>
      <w:r w:rsidR="00FE7678">
        <w:rPr>
          <w:rFonts w:ascii="Helvetica Neue" w:eastAsia="Helvetica Neue" w:hAnsi="Helvetica Neue" w:cs="Helvetica Neue"/>
        </w:rPr>
        <w:t xml:space="preserve">lengthy </w:t>
      </w:r>
      <w:r>
        <w:rPr>
          <w:rFonts w:ascii="Helvetica Neue" w:eastAsia="Helvetica Neue" w:hAnsi="Helvetica Neue" w:cs="Helvetica Neue"/>
        </w:rPr>
        <w:t xml:space="preserve">paperwork. </w:t>
      </w:r>
    </w:p>
    <w:p w14:paraId="0000000E" w14:textId="5978AE19" w:rsidR="005E0E2D" w:rsidRDefault="00D63FC3">
      <w:pPr>
        <w:spacing w:before="240" w:after="240"/>
        <w:rPr>
          <w:rFonts w:ascii="Helvetica Neue" w:eastAsia="Helvetica Neue" w:hAnsi="Helvetica Neue" w:cs="Helvetica Neue"/>
        </w:rPr>
      </w:pPr>
      <w:r>
        <w:rPr>
          <w:rFonts w:ascii="Helvetica Neue" w:eastAsia="Helvetica Neue" w:hAnsi="Helvetica Neue" w:cs="Helvetica Neue"/>
        </w:rPr>
        <w:t xml:space="preserve">I’d love to help you learn more about how </w:t>
      </w:r>
      <w:r>
        <w:rPr>
          <w:rFonts w:ascii="Helvetica Neue" w:eastAsia="Helvetica Neue" w:hAnsi="Helvetica Neue" w:cs="Helvetica Neue"/>
          <w:i/>
        </w:rPr>
        <w:t>Lincoln LifeGoals</w:t>
      </w:r>
      <w:r w:rsidR="00192557">
        <w:rPr>
          <w:rFonts w:ascii="Helvetica Neue" w:eastAsia="Helvetica Neue" w:hAnsi="Helvetica Neue" w:cs="Helvetica Neue"/>
          <w:vertAlign w:val="superscript"/>
        </w:rPr>
        <w:t xml:space="preserve"> </w:t>
      </w:r>
      <w:r>
        <w:rPr>
          <w:rFonts w:ascii="Helvetica Neue" w:eastAsia="Helvetica Neue" w:hAnsi="Helvetica Neue" w:cs="Helvetica Neue"/>
        </w:rPr>
        <w:t>can help you plan for all of life’s possibilities</w:t>
      </w:r>
      <w:r w:rsidRPr="00783327">
        <w:rPr>
          <w:rFonts w:ascii="Helvetica Neue" w:eastAsia="Helvetica Neue" w:hAnsi="Helvetica Neue" w:cs="Helvetica Neue"/>
        </w:rPr>
        <w:t xml:space="preserve">. </w:t>
      </w:r>
      <w:hyperlink r:id="rId8" w:history="1">
        <w:r w:rsidRPr="00D75AFB">
          <w:rPr>
            <w:rStyle w:val="Hyperlink"/>
            <w:rFonts w:ascii="Helvetica Neue" w:hAnsi="Helvetica Neue" w:cstheme="majorHAnsi"/>
            <w:b/>
            <w:bCs/>
          </w:rPr>
          <w:t xml:space="preserve">Watch </w:t>
        </w:r>
        <w:sdt>
          <w:sdtPr>
            <w:rPr>
              <w:rStyle w:val="Hyperlink"/>
              <w:rFonts w:ascii="Helvetica Neue" w:hAnsi="Helvetica Neue" w:cstheme="majorHAnsi"/>
              <w:b/>
              <w:bCs/>
            </w:rPr>
            <w:tag w:val="goog_rdk_0"/>
            <w:id w:val="-1996713800"/>
          </w:sdtPr>
          <w:sdtEndPr>
            <w:rPr>
              <w:rStyle w:val="Hyperlink"/>
            </w:rPr>
          </w:sdtEndPr>
          <w:sdtContent/>
        </w:sdt>
        <w:r w:rsidRPr="00D75AFB">
          <w:rPr>
            <w:rStyle w:val="Hyperlink"/>
            <w:rFonts w:ascii="Helvetica Neue" w:hAnsi="Helvetica Neue" w:cstheme="majorHAnsi"/>
            <w:b/>
            <w:bCs/>
          </w:rPr>
          <w:t>this video</w:t>
        </w:r>
      </w:hyperlink>
      <w:r>
        <w:rPr>
          <w:rFonts w:ascii="Helvetica Neue" w:eastAsia="Helvetica Neue" w:hAnsi="Helvetica Neue" w:cs="Helvetica Neue"/>
        </w:rPr>
        <w:t xml:space="preserve"> to learn more about the product and </w:t>
      </w:r>
      <w:r w:rsidR="00137CF3">
        <w:rPr>
          <w:rFonts w:ascii="Helvetica Neue" w:eastAsia="Helvetica Neue" w:hAnsi="Helvetica Neue" w:cs="Helvetica Neue"/>
        </w:rPr>
        <w:t>contact me to</w:t>
      </w:r>
      <w:r>
        <w:rPr>
          <w:rFonts w:ascii="Helvetica Neue" w:eastAsia="Helvetica Neue" w:hAnsi="Helvetica Neue" w:cs="Helvetica Neue"/>
        </w:rPr>
        <w:t xml:space="preserve"> discuss how we can use this solution to help you reach your goals.</w:t>
      </w:r>
    </w:p>
    <w:p w14:paraId="43CF9E7E" w14:textId="7A1563ED" w:rsidR="004B65A1" w:rsidRPr="00190DEC" w:rsidRDefault="00D63FC3">
      <w:pPr>
        <w:spacing w:before="240" w:after="240"/>
        <w:rPr>
          <w:rFonts w:ascii="Helvetica Neue" w:eastAsia="Helvetica Neue" w:hAnsi="Helvetica Neue" w:cs="Helvetica Neue"/>
        </w:rPr>
      </w:pPr>
      <w:r>
        <w:rPr>
          <w:rFonts w:ascii="Helvetica Neue" w:eastAsia="Helvetica Neue" w:hAnsi="Helvetica Neue" w:cs="Helvetica Neue"/>
        </w:rPr>
        <w:t>[Financial Professional signature]</w:t>
      </w:r>
    </w:p>
    <w:p w14:paraId="49C9FF9F" w14:textId="77777777" w:rsidR="004B65A1" w:rsidRPr="00596C21" w:rsidRDefault="004B65A1">
      <w:pPr>
        <w:spacing w:before="240" w:after="240"/>
        <w:rPr>
          <w:rFonts w:ascii="Helvetica Neue" w:eastAsia="Helvetica Neue" w:hAnsi="Helvetica Neue" w:cs="Helvetica Neue"/>
          <w:sz w:val="16"/>
          <w:szCs w:val="16"/>
        </w:rPr>
      </w:pPr>
    </w:p>
    <w:p w14:paraId="7A76C5EC" w14:textId="6B464A4B" w:rsidR="00454CE8" w:rsidRPr="00596C21" w:rsidRDefault="004B65A1" w:rsidP="004B65A1">
      <w:pPr>
        <w:pStyle w:val="Default"/>
        <w:rPr>
          <w:rFonts w:ascii="Helvetica Neue" w:eastAsia="Helvetica Neue" w:hAnsi="Helvetica Neue" w:cs="Helvetica Neue"/>
          <w:color w:val="auto"/>
          <w:sz w:val="16"/>
          <w:szCs w:val="16"/>
        </w:rPr>
      </w:pPr>
      <w:r w:rsidRPr="00596C21">
        <w:rPr>
          <w:rFonts w:ascii="Helvetica Neue" w:eastAsia="Helvetica Neue" w:hAnsi="Helvetica Neue" w:cs="Helvetica Neue"/>
          <w:sz w:val="16"/>
          <w:szCs w:val="16"/>
          <w:vertAlign w:val="superscript"/>
        </w:rPr>
        <w:t xml:space="preserve">1 </w:t>
      </w:r>
      <w:r w:rsidRPr="00596C21">
        <w:rPr>
          <w:rFonts w:ascii="Helvetica Neue" w:eastAsia="Helvetica Neue" w:hAnsi="Helvetica Neue" w:cs="Helvetica Neue"/>
          <w:color w:val="auto"/>
          <w:sz w:val="16"/>
          <w:szCs w:val="16"/>
        </w:rPr>
        <w:t>Tax-free death benefit is available under IRC 101(a).</w:t>
      </w:r>
    </w:p>
    <w:p w14:paraId="7A96F458" w14:textId="453EF076" w:rsidR="00454CE8" w:rsidRPr="00596C21" w:rsidRDefault="00454CE8" w:rsidP="00783327">
      <w:pPr>
        <w:pStyle w:val="Default"/>
        <w:rPr>
          <w:rFonts w:ascii="Helvetica Neue" w:eastAsia="Helvetica Neue" w:hAnsi="Helvetica Neue" w:cs="Helvetica Neue"/>
          <w:color w:val="auto"/>
          <w:sz w:val="16"/>
          <w:szCs w:val="16"/>
        </w:rPr>
      </w:pPr>
      <w:r w:rsidRPr="00596C21">
        <w:rPr>
          <w:rFonts w:ascii="Helvetica Neue" w:eastAsia="Helvetica Neue" w:hAnsi="Helvetica Neue" w:cs="Helvetica Neue"/>
          <w:color w:val="auto"/>
          <w:sz w:val="16"/>
          <w:szCs w:val="16"/>
          <w:vertAlign w:val="superscript"/>
        </w:rPr>
        <w:t>2</w:t>
      </w:r>
      <w:r w:rsidRPr="00596C21">
        <w:rPr>
          <w:rFonts w:ascii="Helvetica Neue" w:eastAsia="Helvetica Neue" w:hAnsi="Helvetica Neue" w:cs="Helvetica Neue"/>
          <w:color w:val="auto"/>
          <w:sz w:val="16"/>
          <w:szCs w:val="16"/>
        </w:rPr>
        <w:t xml:space="preserve"> </w:t>
      </w:r>
      <w:r w:rsidR="0087757F" w:rsidRPr="00596C21">
        <w:rPr>
          <w:rFonts w:ascii="Helvetica Neue" w:eastAsia="Helvetica Neue" w:hAnsi="Helvetica Neue" w:cs="Helvetica Neue"/>
          <w:color w:val="auto"/>
          <w:sz w:val="16"/>
          <w:szCs w:val="16"/>
        </w:rPr>
        <w:t>Distributions taken through loans and withdrawals, reduce a policy’s cash surrender value and death benefit</w:t>
      </w:r>
      <w:r w:rsidR="00D75AFB" w:rsidRPr="00596C21">
        <w:rPr>
          <w:rFonts w:ascii="Helvetica Neue" w:eastAsia="Helvetica Neue" w:hAnsi="Helvetica Neue" w:cs="Helvetica Neue"/>
          <w:color w:val="auto"/>
          <w:sz w:val="16"/>
          <w:szCs w:val="16"/>
        </w:rPr>
        <w:t>; may cause the policy to lapse and have tax implications.</w:t>
      </w:r>
      <w:r w:rsidR="0087757F" w:rsidRPr="00596C21">
        <w:rPr>
          <w:rFonts w:ascii="Helvetica Neue" w:eastAsia="Helvetica Neue" w:hAnsi="Helvetica Neue" w:cs="Helvetica Neue"/>
          <w:color w:val="auto"/>
          <w:sz w:val="16"/>
          <w:szCs w:val="16"/>
        </w:rPr>
        <w:t xml:space="preserve"> Loans are generally not considered income and are </w:t>
      </w:r>
      <w:r w:rsidR="00137CF3" w:rsidRPr="00596C21">
        <w:rPr>
          <w:rFonts w:ascii="Helvetica Neue" w:eastAsia="Helvetica Neue" w:hAnsi="Helvetica Neue" w:cs="Helvetica Neue"/>
          <w:color w:val="auto"/>
          <w:sz w:val="16"/>
          <w:szCs w:val="16"/>
        </w:rPr>
        <w:t>tax-</w:t>
      </w:r>
      <w:r w:rsidR="0087757F" w:rsidRPr="00596C21">
        <w:rPr>
          <w:rFonts w:ascii="Helvetica Neue" w:eastAsia="Helvetica Neue" w:hAnsi="Helvetica Neue" w:cs="Helvetica Neue"/>
          <w:color w:val="auto"/>
          <w:sz w:val="16"/>
          <w:szCs w:val="16"/>
        </w:rPr>
        <w:t xml:space="preserve">free, however, are treated as taxable withdrawals if the policy is a MEC. Withdrawals and surrenders are </w:t>
      </w:r>
      <w:r w:rsidR="00137CF3" w:rsidRPr="00596C21">
        <w:rPr>
          <w:rFonts w:ascii="Helvetica Neue" w:eastAsia="Helvetica Neue" w:hAnsi="Helvetica Neue" w:cs="Helvetica Neue"/>
          <w:color w:val="auto"/>
          <w:sz w:val="16"/>
          <w:szCs w:val="16"/>
        </w:rPr>
        <w:t>tax-</w:t>
      </w:r>
      <w:r w:rsidR="0087757F" w:rsidRPr="00596C21">
        <w:rPr>
          <w:rFonts w:ascii="Helvetica Neue" w:eastAsia="Helvetica Neue" w:hAnsi="Helvetica Neue" w:cs="Helvetica Neue"/>
          <w:color w:val="auto"/>
          <w:sz w:val="16"/>
          <w:szCs w:val="16"/>
        </w:rPr>
        <w:t>free up to the cost basis, provide the policy is not a modified endowment contract (MEC).</w:t>
      </w:r>
    </w:p>
    <w:p w14:paraId="6140BDFD" w14:textId="77777777" w:rsidR="00D75AFB" w:rsidRPr="00596C21" w:rsidRDefault="00D75AFB" w:rsidP="00783327">
      <w:pPr>
        <w:pStyle w:val="Default"/>
        <w:rPr>
          <w:rFonts w:ascii="Helvetica Neue" w:eastAsia="Helvetica Neue" w:hAnsi="Helvetica Neue" w:cs="Helvetica Neue"/>
          <w:color w:val="auto"/>
          <w:sz w:val="16"/>
          <w:szCs w:val="16"/>
        </w:rPr>
      </w:pPr>
    </w:p>
    <w:p w14:paraId="304E6EE6" w14:textId="106B1DA4" w:rsidR="00D75AFB" w:rsidRPr="00596C21" w:rsidRDefault="00D75AFB" w:rsidP="00783327">
      <w:pPr>
        <w:pStyle w:val="Default"/>
        <w:rPr>
          <w:rFonts w:ascii="Helvetica Neue" w:eastAsia="Helvetica Neue" w:hAnsi="Helvetica Neue" w:cs="Helvetica Neue"/>
          <w:sz w:val="16"/>
          <w:szCs w:val="16"/>
        </w:rPr>
      </w:pPr>
      <w:r w:rsidRPr="00596C21">
        <w:rPr>
          <w:rFonts w:ascii="Helvetica Neue" w:eastAsia="Helvetica Neue" w:hAnsi="Helvetica Neue" w:cs="Helvetica Neue"/>
          <w:sz w:val="16"/>
          <w:szCs w:val="16"/>
        </w:rPr>
        <w:t xml:space="preserve">Lincoln </w:t>
      </w:r>
      <w:proofErr w:type="spellStart"/>
      <w:r w:rsidRPr="00596C21">
        <w:rPr>
          <w:rFonts w:ascii="Helvetica Neue" w:eastAsia="Helvetica Neue" w:hAnsi="Helvetica Neue" w:cs="Helvetica Neue"/>
          <w:sz w:val="16"/>
          <w:szCs w:val="16"/>
        </w:rPr>
        <w:t>LifeGoals</w:t>
      </w:r>
      <w:proofErr w:type="spellEnd"/>
      <w:r w:rsidRPr="00596C21">
        <w:rPr>
          <w:rFonts w:ascii="Helvetica Neue" w:eastAsia="Helvetica Neue" w:hAnsi="Helvetica Neue" w:cs="Helvetica Neue"/>
          <w:sz w:val="16"/>
          <w:szCs w:val="16"/>
        </w:rPr>
        <w:t xml:space="preserve">® is issued on policy form ICC21-VUL611 and state variations by The Lincoln National Life Insurance Company, Fort Wayne, IN, and distributed by Lincoln Financial Distributors, Inc., a broker-dealer. </w:t>
      </w:r>
      <w:r w:rsidRPr="00596C21">
        <w:rPr>
          <w:rFonts w:ascii="Helvetica Neue" w:eastAsia="Helvetica Neue" w:hAnsi="Helvetica Neue" w:cs="Helvetica Neue"/>
          <w:b/>
          <w:bCs/>
          <w:sz w:val="16"/>
          <w:szCs w:val="16"/>
        </w:rPr>
        <w:t>The Lincoln National Life Insurance Company does not solicit business in the state of New York, nor is it authorized to do so.</w:t>
      </w:r>
    </w:p>
    <w:p w14:paraId="1D7B05AE" w14:textId="77777777" w:rsidR="00D75AFB" w:rsidRPr="00596C21" w:rsidRDefault="00D75AFB" w:rsidP="00783327">
      <w:pPr>
        <w:pStyle w:val="Default"/>
        <w:rPr>
          <w:rFonts w:ascii="Helvetica Neue" w:eastAsia="Helvetica Neue" w:hAnsi="Helvetica Neue" w:cs="Helvetica Neue"/>
          <w:sz w:val="16"/>
          <w:szCs w:val="16"/>
        </w:rPr>
      </w:pPr>
    </w:p>
    <w:p w14:paraId="1D3F1A7B" w14:textId="77777777" w:rsidR="007F1A39" w:rsidRPr="00596C21" w:rsidRDefault="00D75AFB" w:rsidP="00D75AFB">
      <w:pPr>
        <w:pStyle w:val="Default"/>
        <w:rPr>
          <w:rFonts w:ascii="Helvetica Neue" w:eastAsia="Helvetica Neue" w:hAnsi="Helvetica Neue" w:cs="Helvetica Neue"/>
          <w:sz w:val="16"/>
          <w:szCs w:val="16"/>
        </w:rPr>
      </w:pPr>
      <w:r w:rsidRPr="00596C21">
        <w:rPr>
          <w:rFonts w:ascii="Helvetica Neue" w:eastAsia="Helvetica Neue" w:hAnsi="Helvetica Neue" w:cs="Helvetica Neue"/>
          <w:b/>
          <w:bCs/>
          <w:sz w:val="16"/>
          <w:szCs w:val="16"/>
        </w:rPr>
        <w:t>All guarantees and benefits of the insurance policy are subject to the claims-paying ability of the issuing insurance company.</w:t>
      </w:r>
      <w:r w:rsidRPr="00596C21">
        <w:rPr>
          <w:rFonts w:ascii="Helvetica Neue" w:eastAsia="Helvetica Neue" w:hAnsi="Helvetica Neue" w:cs="Helvetica Neue"/>
          <w:sz w:val="16"/>
          <w:szCs w:val="16"/>
        </w:rPr>
        <w:t xml:space="preserve"> They are not backed by the broker-dealer and/or insurance agency selling the policy, or any affiliates of those entities other than the issuing company affiliates, and none makes any representations or guarantees regarding the claims-paying ability of the issuer.</w:t>
      </w:r>
    </w:p>
    <w:p w14:paraId="0956819C" w14:textId="77777777" w:rsidR="007F1A39" w:rsidRPr="00596C21" w:rsidRDefault="007F1A39" w:rsidP="00D75AFB">
      <w:pPr>
        <w:pStyle w:val="Default"/>
        <w:rPr>
          <w:rFonts w:ascii="Helvetica Neue" w:eastAsia="Helvetica Neue" w:hAnsi="Helvetica Neue" w:cs="Helvetica Neue"/>
          <w:sz w:val="16"/>
          <w:szCs w:val="16"/>
        </w:rPr>
      </w:pPr>
    </w:p>
    <w:p w14:paraId="0893FACA" w14:textId="18E7A2A0" w:rsidR="00D75AFB" w:rsidRPr="00596C21" w:rsidRDefault="00D75AFB" w:rsidP="00D75AFB">
      <w:pPr>
        <w:pStyle w:val="Default"/>
        <w:rPr>
          <w:rFonts w:ascii="Helvetica Neue" w:eastAsia="Helvetica Neue" w:hAnsi="Helvetica Neue" w:cs="Helvetica Neue"/>
          <w:b/>
          <w:bCs/>
          <w:sz w:val="16"/>
          <w:szCs w:val="16"/>
        </w:rPr>
      </w:pPr>
      <w:r w:rsidRPr="00596C21">
        <w:rPr>
          <w:rFonts w:ascii="Helvetica Neue" w:eastAsia="Helvetica Neue" w:hAnsi="Helvetica Neue" w:cs="Helvetica Neue"/>
          <w:b/>
          <w:bCs/>
          <w:sz w:val="16"/>
          <w:szCs w:val="16"/>
        </w:rPr>
        <w:t>Lincoln variable universal life insurance is sold by prospectuses. Carefully consider the investment objectives, risks, and charges and expenses of the policy and its underlying investment options. This and other important information can be found in the prospectus for the variable universal life policy and the prospectus for the underlying investment options. Prospectuses are available upon request and should be read carefully before investing or sending money. For current prospectuses, please call 800-444-2363 or go to www.LincolnFinancial.com.</w:t>
      </w:r>
    </w:p>
    <w:p w14:paraId="3008C577" w14:textId="77777777" w:rsidR="00D75AFB" w:rsidRPr="00596C21" w:rsidRDefault="00D75AFB" w:rsidP="00D75AFB">
      <w:pPr>
        <w:pStyle w:val="Default"/>
        <w:rPr>
          <w:rFonts w:ascii="Helvetica Neue" w:eastAsia="Helvetica Neue" w:hAnsi="Helvetica Neue" w:cs="Helvetica Neue"/>
          <w:sz w:val="16"/>
          <w:szCs w:val="16"/>
        </w:rPr>
      </w:pPr>
    </w:p>
    <w:p w14:paraId="5B8C34E7" w14:textId="77777777" w:rsidR="00D75AFB" w:rsidRPr="00596C21" w:rsidRDefault="00D75AFB" w:rsidP="00D75AFB">
      <w:pPr>
        <w:pStyle w:val="Default"/>
        <w:rPr>
          <w:rFonts w:ascii="Helvetica Neue" w:eastAsia="Helvetica Neue" w:hAnsi="Helvetica Neue" w:cs="Helvetica Neue"/>
          <w:sz w:val="16"/>
          <w:szCs w:val="16"/>
        </w:rPr>
      </w:pPr>
      <w:r w:rsidRPr="00596C21">
        <w:rPr>
          <w:rFonts w:ascii="Helvetica Neue" w:eastAsia="Helvetica Neue" w:hAnsi="Helvetica Neue" w:cs="Helvetica Neue"/>
          <w:sz w:val="16"/>
          <w:szCs w:val="16"/>
        </w:rPr>
        <w:t xml:space="preserve">Policy values will fluctuate and are subject to market risk and to possible loss of principal. Products, </w:t>
      </w:r>
      <w:proofErr w:type="gramStart"/>
      <w:r w:rsidRPr="00596C21">
        <w:rPr>
          <w:rFonts w:ascii="Helvetica Neue" w:eastAsia="Helvetica Neue" w:hAnsi="Helvetica Neue" w:cs="Helvetica Neue"/>
          <w:sz w:val="16"/>
          <w:szCs w:val="16"/>
        </w:rPr>
        <w:t>riders</w:t>
      </w:r>
      <w:proofErr w:type="gramEnd"/>
      <w:r w:rsidRPr="00596C21">
        <w:rPr>
          <w:rFonts w:ascii="Helvetica Neue" w:eastAsia="Helvetica Neue" w:hAnsi="Helvetica Neue" w:cs="Helvetica Neue"/>
          <w:sz w:val="16"/>
          <w:szCs w:val="16"/>
        </w:rPr>
        <w:t xml:space="preserve"> and features are subject to availability. Limitations and exclusions apply. Not for use in New York.</w:t>
      </w:r>
    </w:p>
    <w:p w14:paraId="2CD6777B" w14:textId="77777777" w:rsidR="00D75AFB" w:rsidRPr="00596C21" w:rsidRDefault="00D75AFB" w:rsidP="00D75AFB">
      <w:pPr>
        <w:pStyle w:val="Default"/>
        <w:rPr>
          <w:rFonts w:ascii="Helvetica Neue" w:eastAsia="Helvetica Neue" w:hAnsi="Helvetica Neue" w:cs="Helvetica Neue"/>
          <w:sz w:val="16"/>
          <w:szCs w:val="16"/>
        </w:rPr>
      </w:pPr>
    </w:p>
    <w:p w14:paraId="6FAC2CCB" w14:textId="3AB2834C" w:rsidR="00D75AFB" w:rsidRPr="00596C21" w:rsidRDefault="00D75AFB" w:rsidP="00D75AFB">
      <w:pPr>
        <w:pStyle w:val="Default"/>
        <w:rPr>
          <w:rFonts w:ascii="Helvetica Neue" w:eastAsia="Helvetica Neue" w:hAnsi="Helvetica Neue" w:cs="Helvetica Neue"/>
          <w:sz w:val="16"/>
          <w:szCs w:val="16"/>
        </w:rPr>
      </w:pPr>
      <w:r w:rsidRPr="00596C21">
        <w:rPr>
          <w:rFonts w:ascii="Helvetica Neue" w:eastAsia="Helvetica Neue" w:hAnsi="Helvetica Neue" w:cs="Helvetica Neue"/>
          <w:sz w:val="16"/>
          <w:szCs w:val="16"/>
        </w:rPr>
        <w:t>It is possible coverage will expire when either no premiums are paid following the initial premium, or subsequent premiums are insufficient to continue coverage.</w:t>
      </w:r>
    </w:p>
    <w:p w14:paraId="00000026" w14:textId="3BBFE42F" w:rsidR="005E0E2D" w:rsidRPr="00596C21" w:rsidRDefault="005E0E2D" w:rsidP="00783327">
      <w:pPr>
        <w:pStyle w:val="Default"/>
        <w:rPr>
          <w:rFonts w:ascii="Helvetica Neue" w:eastAsia="Helvetica Neue" w:hAnsi="Helvetica Neue" w:cs="Helvetica Neue"/>
          <w:sz w:val="16"/>
          <w:szCs w:val="16"/>
        </w:rPr>
      </w:pPr>
    </w:p>
    <w:p w14:paraId="222BB60B" w14:textId="2D9865E2" w:rsidR="00117A31" w:rsidRPr="00596C21" w:rsidRDefault="00117A31" w:rsidP="00783327">
      <w:pPr>
        <w:pStyle w:val="Default"/>
        <w:rPr>
          <w:rFonts w:ascii="Helvetica Neue" w:eastAsia="Helvetica Neue" w:hAnsi="Helvetica Neue" w:cs="Helvetica Neue"/>
          <w:sz w:val="16"/>
          <w:szCs w:val="16"/>
        </w:rPr>
      </w:pPr>
      <w:r w:rsidRPr="00596C21">
        <w:rPr>
          <w:rFonts w:ascii="Helvetica Neue" w:eastAsia="Helvetica Neue" w:hAnsi="Helvetica Neue" w:cs="Helvetica Neue"/>
          <w:sz w:val="16"/>
          <w:szCs w:val="16"/>
        </w:rPr>
        <w:t>LCN-5980271-092723</w:t>
      </w:r>
    </w:p>
    <w:sectPr w:rsidR="00117A31" w:rsidRPr="00596C21" w:rsidSect="00190DEC">
      <w:headerReference w:type="default" r:id="rId9"/>
      <w:pgSz w:w="12240" w:h="15840"/>
      <w:pgMar w:top="720" w:right="720" w:bottom="720" w:left="720" w:header="70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65F5" w14:textId="77777777" w:rsidR="008E4548" w:rsidRDefault="008E4548">
      <w:pPr>
        <w:spacing w:after="0" w:line="240" w:lineRule="auto"/>
      </w:pPr>
      <w:r>
        <w:separator/>
      </w:r>
    </w:p>
  </w:endnote>
  <w:endnote w:type="continuationSeparator" w:id="0">
    <w:p w14:paraId="0420A3D6" w14:textId="77777777" w:rsidR="008E4548" w:rsidRDefault="008E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Medium">
    <w:altName w:val="Arial"/>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Roboto Condensed Light">
    <w:altName w:val="Roboto Condensed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1B38" w14:textId="77777777" w:rsidR="008E4548" w:rsidRDefault="008E4548">
      <w:pPr>
        <w:spacing w:after="0" w:line="240" w:lineRule="auto"/>
      </w:pPr>
      <w:r>
        <w:separator/>
      </w:r>
    </w:p>
  </w:footnote>
  <w:footnote w:type="continuationSeparator" w:id="0">
    <w:p w14:paraId="4CAC714F" w14:textId="77777777" w:rsidR="008E4548" w:rsidRDefault="008E4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67573909" w:rsidR="005E0E2D" w:rsidRDefault="005E0E2D">
    <w:pPr>
      <w:pBdr>
        <w:top w:val="nil"/>
        <w:left w:val="nil"/>
        <w:bottom w:val="nil"/>
        <w:right w:val="nil"/>
        <w:between w:val="nil"/>
      </w:pBdr>
      <w:tabs>
        <w:tab w:val="center" w:pos="4680"/>
        <w:tab w:val="right" w:pos="9360"/>
      </w:tabs>
      <w:spacing w:line="260" w:lineRule="auto"/>
      <w:ind w:left="-720" w:right="-450"/>
      <w:jc w:val="right"/>
      <w:rPr>
        <w:color w:val="000000"/>
      </w:rPr>
    </w:pPr>
  </w:p>
  <w:p w14:paraId="00000028" w14:textId="77777777" w:rsidR="005E0E2D" w:rsidRDefault="005E0E2D">
    <w:pPr>
      <w:pBdr>
        <w:top w:val="nil"/>
        <w:left w:val="nil"/>
        <w:bottom w:val="nil"/>
        <w:right w:val="nil"/>
        <w:between w:val="nil"/>
      </w:pBdr>
      <w:tabs>
        <w:tab w:val="center" w:pos="4680"/>
        <w:tab w:val="right" w:pos="9360"/>
      </w:tabs>
      <w:ind w:lef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50"/>
    <w:multiLevelType w:val="multilevel"/>
    <w:tmpl w:val="A79E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80058"/>
    <w:multiLevelType w:val="multilevel"/>
    <w:tmpl w:val="C7545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8125CB"/>
    <w:multiLevelType w:val="hybridMultilevel"/>
    <w:tmpl w:val="0CD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43427"/>
    <w:multiLevelType w:val="multilevel"/>
    <w:tmpl w:val="F488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4882576">
    <w:abstractNumId w:val="3"/>
  </w:num>
  <w:num w:numId="2" w16cid:durableId="2140293456">
    <w:abstractNumId w:val="0"/>
  </w:num>
  <w:num w:numId="3" w16cid:durableId="1606234378">
    <w:abstractNumId w:val="1"/>
  </w:num>
  <w:num w:numId="4" w16cid:durableId="374551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8600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7365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343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2D"/>
    <w:rsid w:val="0006498F"/>
    <w:rsid w:val="000659D6"/>
    <w:rsid w:val="000F65AC"/>
    <w:rsid w:val="00117A31"/>
    <w:rsid w:val="00137CF3"/>
    <w:rsid w:val="00190DEC"/>
    <w:rsid w:val="00192557"/>
    <w:rsid w:val="00222318"/>
    <w:rsid w:val="00233F34"/>
    <w:rsid w:val="0024509D"/>
    <w:rsid w:val="002B6C2D"/>
    <w:rsid w:val="00301432"/>
    <w:rsid w:val="00362129"/>
    <w:rsid w:val="00441397"/>
    <w:rsid w:val="004416BC"/>
    <w:rsid w:val="00454CE8"/>
    <w:rsid w:val="004B65A1"/>
    <w:rsid w:val="005214D7"/>
    <w:rsid w:val="00596C21"/>
    <w:rsid w:val="005E0E2D"/>
    <w:rsid w:val="0061247A"/>
    <w:rsid w:val="00661DBF"/>
    <w:rsid w:val="006E538E"/>
    <w:rsid w:val="00700320"/>
    <w:rsid w:val="0078068B"/>
    <w:rsid w:val="00783327"/>
    <w:rsid w:val="007F1A39"/>
    <w:rsid w:val="0087757F"/>
    <w:rsid w:val="0089259F"/>
    <w:rsid w:val="008C5C84"/>
    <w:rsid w:val="008D7841"/>
    <w:rsid w:val="008E4548"/>
    <w:rsid w:val="00933DF7"/>
    <w:rsid w:val="009644B6"/>
    <w:rsid w:val="00980A75"/>
    <w:rsid w:val="00A236BF"/>
    <w:rsid w:val="00B558D3"/>
    <w:rsid w:val="00C66917"/>
    <w:rsid w:val="00C825B7"/>
    <w:rsid w:val="00CA1296"/>
    <w:rsid w:val="00D00D90"/>
    <w:rsid w:val="00D63FC3"/>
    <w:rsid w:val="00D75AFB"/>
    <w:rsid w:val="00EB614D"/>
    <w:rsid w:val="00F2034B"/>
    <w:rsid w:val="00FB49EC"/>
    <w:rsid w:val="00FD20E8"/>
    <w:rsid w:val="00FE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B5B0"/>
  <w15:docId w15:val="{513BEE20-8C05-4F85-80FA-621ABD09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86"/>
  </w:style>
  <w:style w:type="paragraph" w:styleId="Heading1">
    <w:name w:val="heading 1"/>
    <w:basedOn w:val="Normal"/>
    <w:next w:val="Normal"/>
    <w:link w:val="Heading1Char"/>
    <w:uiPriority w:val="9"/>
    <w:qFormat/>
    <w:rsid w:val="00816B17"/>
    <w:pPr>
      <w:keepNext/>
      <w:keepLines/>
      <w:spacing w:line="320" w:lineRule="exact"/>
      <w:outlineLvl w:val="0"/>
    </w:pPr>
    <w:rPr>
      <w:rFonts w:ascii="Helvetica Neue Medium" w:eastAsiaTheme="majorEastAsia" w:hAnsi="Helvetica Neue Medium" w:cstheme="majorBidi"/>
      <w:color w:val="242E34" w:themeColor="accent2"/>
    </w:rPr>
  </w:style>
  <w:style w:type="paragraph" w:styleId="Heading2">
    <w:name w:val="heading 2"/>
    <w:basedOn w:val="Normal"/>
    <w:next w:val="Normal"/>
    <w:link w:val="Heading2Char"/>
    <w:uiPriority w:val="9"/>
    <w:semiHidden/>
    <w:unhideWhenUsed/>
    <w:qFormat/>
    <w:rsid w:val="005526F5"/>
    <w:pPr>
      <w:keepNext/>
      <w:keepLines/>
      <w:spacing w:after="80"/>
      <w:outlineLvl w:val="1"/>
    </w:pPr>
    <w:rPr>
      <w:rFonts w:eastAsiaTheme="majorEastAsia" w:cs="Times New Roman (Headings CS)"/>
      <w:bCs/>
      <w:color w:val="242E34" w:themeColor="accent2"/>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83C25"/>
    <w:pPr>
      <w:tabs>
        <w:tab w:val="center" w:pos="4680"/>
        <w:tab w:val="right" w:pos="9360"/>
      </w:tabs>
    </w:pPr>
  </w:style>
  <w:style w:type="character" w:customStyle="1" w:styleId="HeaderChar">
    <w:name w:val="Header Char"/>
    <w:basedOn w:val="DefaultParagraphFont"/>
    <w:link w:val="Header"/>
    <w:uiPriority w:val="99"/>
    <w:rsid w:val="00A83C25"/>
  </w:style>
  <w:style w:type="paragraph" w:styleId="Footer">
    <w:name w:val="footer"/>
    <w:basedOn w:val="Normal"/>
    <w:link w:val="FooterChar"/>
    <w:uiPriority w:val="99"/>
    <w:unhideWhenUsed/>
    <w:rsid w:val="00A83C25"/>
    <w:pPr>
      <w:tabs>
        <w:tab w:val="center" w:pos="4680"/>
        <w:tab w:val="right" w:pos="9360"/>
      </w:tabs>
    </w:pPr>
  </w:style>
  <w:style w:type="character" w:customStyle="1" w:styleId="FooterChar">
    <w:name w:val="Footer Char"/>
    <w:basedOn w:val="DefaultParagraphFont"/>
    <w:link w:val="Footer"/>
    <w:uiPriority w:val="99"/>
    <w:rsid w:val="00A83C25"/>
  </w:style>
  <w:style w:type="paragraph" w:styleId="ListParagraph">
    <w:name w:val="List Paragraph"/>
    <w:basedOn w:val="Normal"/>
    <w:uiPriority w:val="34"/>
    <w:qFormat/>
    <w:rsid w:val="00A83C25"/>
    <w:pPr>
      <w:ind w:left="720"/>
      <w:contextualSpacing/>
    </w:pPr>
  </w:style>
  <w:style w:type="paragraph" w:styleId="BalloonText">
    <w:name w:val="Balloon Text"/>
    <w:basedOn w:val="Normal"/>
    <w:link w:val="BalloonTextChar"/>
    <w:uiPriority w:val="99"/>
    <w:semiHidden/>
    <w:unhideWhenUsed/>
    <w:rsid w:val="00A83C25"/>
    <w:rPr>
      <w:rFonts w:ascii="Times New Roman" w:hAnsi="Times New Roman" w:cs="Times New Roman"/>
    </w:rPr>
  </w:style>
  <w:style w:type="character" w:customStyle="1" w:styleId="BalloonTextChar">
    <w:name w:val="Balloon Text Char"/>
    <w:basedOn w:val="DefaultParagraphFont"/>
    <w:link w:val="BalloonText"/>
    <w:uiPriority w:val="99"/>
    <w:semiHidden/>
    <w:rsid w:val="00A83C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E540C"/>
    <w:rPr>
      <w:sz w:val="16"/>
      <w:szCs w:val="16"/>
    </w:rPr>
  </w:style>
  <w:style w:type="paragraph" w:styleId="CommentText">
    <w:name w:val="annotation text"/>
    <w:basedOn w:val="Normal"/>
    <w:link w:val="CommentTextChar"/>
    <w:uiPriority w:val="99"/>
    <w:unhideWhenUsed/>
    <w:rsid w:val="009E540C"/>
    <w:rPr>
      <w:sz w:val="20"/>
      <w:szCs w:val="20"/>
    </w:rPr>
  </w:style>
  <w:style w:type="character" w:customStyle="1" w:styleId="CommentTextChar">
    <w:name w:val="Comment Text Char"/>
    <w:basedOn w:val="DefaultParagraphFont"/>
    <w:link w:val="CommentText"/>
    <w:uiPriority w:val="99"/>
    <w:rsid w:val="009E540C"/>
    <w:rPr>
      <w:sz w:val="20"/>
      <w:szCs w:val="20"/>
    </w:rPr>
  </w:style>
  <w:style w:type="paragraph" w:styleId="CommentSubject">
    <w:name w:val="annotation subject"/>
    <w:basedOn w:val="CommentText"/>
    <w:next w:val="CommentText"/>
    <w:link w:val="CommentSubjectChar"/>
    <w:uiPriority w:val="99"/>
    <w:semiHidden/>
    <w:unhideWhenUsed/>
    <w:rsid w:val="009E540C"/>
    <w:rPr>
      <w:b/>
      <w:bCs/>
    </w:rPr>
  </w:style>
  <w:style w:type="character" w:customStyle="1" w:styleId="CommentSubjectChar">
    <w:name w:val="Comment Subject Char"/>
    <w:basedOn w:val="CommentTextChar"/>
    <w:link w:val="CommentSubject"/>
    <w:uiPriority w:val="99"/>
    <w:semiHidden/>
    <w:rsid w:val="009E540C"/>
    <w:rPr>
      <w:b/>
      <w:bCs/>
      <w:sz w:val="20"/>
      <w:szCs w:val="20"/>
    </w:rPr>
  </w:style>
  <w:style w:type="paragraph" w:styleId="BodyText">
    <w:name w:val="Body Text"/>
    <w:basedOn w:val="Normal"/>
    <w:link w:val="BodyTextChar"/>
    <w:uiPriority w:val="1"/>
    <w:qFormat/>
    <w:rsid w:val="005B3C62"/>
    <w:pPr>
      <w:widowControl w:val="0"/>
      <w:autoSpaceDE w:val="0"/>
      <w:autoSpaceDN w:val="0"/>
      <w:spacing w:before="161"/>
      <w:ind w:left="100"/>
    </w:pPr>
    <w:rPr>
      <w:rFonts w:ascii="Arial" w:eastAsia="Arial" w:hAnsi="Arial" w:cs="Arial"/>
      <w:sz w:val="28"/>
      <w:szCs w:val="28"/>
    </w:rPr>
  </w:style>
  <w:style w:type="character" w:customStyle="1" w:styleId="BodyTextChar">
    <w:name w:val="Body Text Char"/>
    <w:basedOn w:val="DefaultParagraphFont"/>
    <w:link w:val="BodyText"/>
    <w:uiPriority w:val="1"/>
    <w:rsid w:val="005B3C62"/>
    <w:rPr>
      <w:rFonts w:ascii="Arial" w:eastAsia="Arial" w:hAnsi="Arial" w:cs="Arial"/>
      <w:sz w:val="28"/>
      <w:szCs w:val="28"/>
    </w:rPr>
  </w:style>
  <w:style w:type="character" w:customStyle="1" w:styleId="Heading1Char">
    <w:name w:val="Heading 1 Char"/>
    <w:basedOn w:val="DefaultParagraphFont"/>
    <w:link w:val="Heading1"/>
    <w:uiPriority w:val="9"/>
    <w:rsid w:val="00816B17"/>
    <w:rPr>
      <w:rFonts w:ascii="Helvetica Neue Medium" w:eastAsiaTheme="majorEastAsia" w:hAnsi="Helvetica Neue Medium" w:cstheme="majorBidi"/>
      <w:color w:val="242E34" w:themeColor="accent2"/>
      <w:sz w:val="22"/>
      <w:szCs w:val="22"/>
    </w:rPr>
  </w:style>
  <w:style w:type="paragraph" w:styleId="NoSpacing">
    <w:name w:val="No Spacing"/>
    <w:uiPriority w:val="1"/>
    <w:qFormat/>
    <w:rsid w:val="00383871"/>
    <w:rPr>
      <w:rFonts w:ascii="Helvetica Neue" w:hAnsi="Helvetica Neue"/>
      <w:sz w:val="20"/>
    </w:rPr>
  </w:style>
  <w:style w:type="character" w:customStyle="1" w:styleId="Heading2Char">
    <w:name w:val="Heading 2 Char"/>
    <w:basedOn w:val="DefaultParagraphFont"/>
    <w:link w:val="Heading2"/>
    <w:uiPriority w:val="9"/>
    <w:rsid w:val="005526F5"/>
    <w:rPr>
      <w:rFonts w:ascii="Helvetica Neue" w:eastAsiaTheme="majorEastAsia" w:hAnsi="Helvetica Neue" w:cs="Times New Roman (Headings CS)"/>
      <w:bCs/>
      <w:color w:val="242E34" w:themeColor="accent2"/>
      <w:sz w:val="20"/>
      <w:szCs w:val="20"/>
    </w:rPr>
  </w:style>
  <w:style w:type="numbering" w:customStyle="1" w:styleId="CurrentList1">
    <w:name w:val="Current List1"/>
    <w:uiPriority w:val="99"/>
    <w:rsid w:val="00383871"/>
  </w:style>
  <w:style w:type="numbering" w:customStyle="1" w:styleId="CurrentList2">
    <w:name w:val="Current List2"/>
    <w:uiPriority w:val="99"/>
    <w:rsid w:val="00383871"/>
  </w:style>
  <w:style w:type="numbering" w:customStyle="1" w:styleId="CurrentList3">
    <w:name w:val="Current List3"/>
    <w:uiPriority w:val="99"/>
    <w:rsid w:val="00383871"/>
  </w:style>
  <w:style w:type="character" w:styleId="Hyperlink">
    <w:name w:val="Hyperlink"/>
    <w:basedOn w:val="DefaultParagraphFont"/>
    <w:uiPriority w:val="99"/>
    <w:unhideWhenUsed/>
    <w:rsid w:val="00816B17"/>
    <w:rPr>
      <w:color w:val="0563C1" w:themeColor="hyperlink"/>
      <w:u w:val="single"/>
    </w:rPr>
  </w:style>
  <w:style w:type="character" w:customStyle="1" w:styleId="UnresolvedMention1">
    <w:name w:val="Unresolved Mention1"/>
    <w:basedOn w:val="DefaultParagraphFont"/>
    <w:uiPriority w:val="99"/>
    <w:semiHidden/>
    <w:unhideWhenUsed/>
    <w:rsid w:val="00816B17"/>
    <w:rPr>
      <w:color w:val="605E5C"/>
      <w:shd w:val="clear" w:color="auto" w:fill="E1DFDD"/>
    </w:rPr>
  </w:style>
  <w:style w:type="character" w:styleId="FollowedHyperlink">
    <w:name w:val="FollowedHyperlink"/>
    <w:basedOn w:val="DefaultParagraphFont"/>
    <w:uiPriority w:val="99"/>
    <w:semiHidden/>
    <w:unhideWhenUsed/>
    <w:rsid w:val="00816B17"/>
    <w:rPr>
      <w:color w:val="954F72" w:themeColor="followedHyperlink"/>
      <w:u w:val="single"/>
    </w:rPr>
  </w:style>
  <w:style w:type="numbering" w:customStyle="1" w:styleId="CurrentList4">
    <w:name w:val="Current List4"/>
    <w:uiPriority w:val="99"/>
    <w:rsid w:val="00E5184F"/>
  </w:style>
  <w:style w:type="paragraph" w:styleId="NormalWeb">
    <w:name w:val="Normal (Web)"/>
    <w:basedOn w:val="Normal"/>
    <w:uiPriority w:val="99"/>
    <w:semiHidden/>
    <w:unhideWhenUsed/>
    <w:rsid w:val="005378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00D90"/>
    <w:pPr>
      <w:spacing w:after="0" w:line="240" w:lineRule="auto"/>
    </w:pPr>
  </w:style>
  <w:style w:type="character" w:styleId="UnresolvedMention">
    <w:name w:val="Unresolved Mention"/>
    <w:basedOn w:val="DefaultParagraphFont"/>
    <w:uiPriority w:val="99"/>
    <w:semiHidden/>
    <w:unhideWhenUsed/>
    <w:rsid w:val="00FD20E8"/>
    <w:rPr>
      <w:color w:val="605E5C"/>
      <w:shd w:val="clear" w:color="auto" w:fill="E1DFDD"/>
    </w:rPr>
  </w:style>
  <w:style w:type="paragraph" w:customStyle="1" w:styleId="Default">
    <w:name w:val="Default"/>
    <w:rsid w:val="004B65A1"/>
    <w:pPr>
      <w:autoSpaceDE w:val="0"/>
      <w:autoSpaceDN w:val="0"/>
      <w:adjustRightInd w:val="0"/>
      <w:spacing w:after="0" w:line="240" w:lineRule="auto"/>
    </w:pPr>
    <w:rPr>
      <w:rFonts w:ascii="Roboto Condensed Light" w:hAnsi="Roboto Condensed Light" w:cs="Roboto Condense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ketingmedia.lfg.com/lfg/DOCS/lfd/emailMarketing/Video/62941622480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ubstance">
      <a:dk1>
        <a:srgbClr val="000000"/>
      </a:dk1>
      <a:lt1>
        <a:srgbClr val="FFFFFF"/>
      </a:lt1>
      <a:dk2>
        <a:srgbClr val="242E34"/>
      </a:dk2>
      <a:lt2>
        <a:srgbClr val="E7E6E6"/>
      </a:lt2>
      <a:accent1>
        <a:srgbClr val="242E34"/>
      </a:accent1>
      <a:accent2>
        <a:srgbClr val="242E34"/>
      </a:accent2>
      <a:accent3>
        <a:srgbClr val="ABAA9F"/>
      </a:accent3>
      <a:accent4>
        <a:srgbClr val="ABAA9F"/>
      </a:accent4>
      <a:accent5>
        <a:srgbClr val="FEE800"/>
      </a:accent5>
      <a:accent6>
        <a:srgbClr val="FEE80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fI5R/St+8MvZyvNjUUbyLjJgqw==">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Edelstein</dc:creator>
  <cp:lastModifiedBy>Santos, Jessica</cp:lastModifiedBy>
  <cp:revision>2</cp:revision>
  <dcterms:created xsi:type="dcterms:W3CDTF">2023-10-27T14:32:00Z</dcterms:created>
  <dcterms:modified xsi:type="dcterms:W3CDTF">2023-10-27T14:32:00Z</dcterms:modified>
</cp:coreProperties>
</file>